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84E68" w14:textId="77777777" w:rsidR="008D458A" w:rsidRPr="00F60814" w:rsidRDefault="008D458A" w:rsidP="008D458A">
      <w:pPr>
        <w:pStyle w:val="BodyText"/>
      </w:pPr>
    </w:p>
    <w:p w14:paraId="05D4E518" w14:textId="77777777" w:rsidR="008D458A" w:rsidRPr="00F60814" w:rsidRDefault="008D458A" w:rsidP="008D458A">
      <w:pPr>
        <w:pStyle w:val="BodyText"/>
        <w:spacing w:before="114"/>
      </w:pPr>
    </w:p>
    <w:p w14:paraId="5365801E" w14:textId="77777777" w:rsidR="008D458A" w:rsidRPr="00F60814" w:rsidRDefault="008D458A" w:rsidP="008D458A">
      <w:pPr>
        <w:spacing w:before="1" w:line="276" w:lineRule="auto"/>
        <w:ind w:left="3539" w:right="779" w:hanging="1621"/>
        <w:rPr>
          <w:b/>
          <w:sz w:val="24"/>
          <w:szCs w:val="24"/>
        </w:rPr>
      </w:pPr>
      <w:r w:rsidRPr="00F60814">
        <w:rPr>
          <w:b/>
          <w:color w:val="1C4586"/>
          <w:sz w:val="24"/>
          <w:szCs w:val="24"/>
        </w:rPr>
        <w:t>SWARRNIM</w:t>
      </w:r>
      <w:r w:rsidRPr="00F60814">
        <w:rPr>
          <w:b/>
          <w:color w:val="1C4586"/>
          <w:spacing w:val="-10"/>
          <w:sz w:val="24"/>
          <w:szCs w:val="24"/>
        </w:rPr>
        <w:t xml:space="preserve"> </w:t>
      </w:r>
      <w:r w:rsidRPr="00F60814">
        <w:rPr>
          <w:b/>
          <w:color w:val="1C4586"/>
          <w:sz w:val="24"/>
          <w:szCs w:val="24"/>
        </w:rPr>
        <w:t>STARTUP</w:t>
      </w:r>
      <w:r w:rsidRPr="00F60814">
        <w:rPr>
          <w:b/>
          <w:color w:val="1C4586"/>
          <w:spacing w:val="-9"/>
          <w:sz w:val="24"/>
          <w:szCs w:val="24"/>
        </w:rPr>
        <w:t xml:space="preserve"> </w:t>
      </w:r>
      <w:r w:rsidRPr="00F60814">
        <w:rPr>
          <w:b/>
          <w:color w:val="1C4586"/>
          <w:sz w:val="24"/>
          <w:szCs w:val="24"/>
        </w:rPr>
        <w:t>&amp;</w:t>
      </w:r>
      <w:r w:rsidRPr="00F60814">
        <w:rPr>
          <w:b/>
          <w:color w:val="1C4586"/>
          <w:spacing w:val="-10"/>
          <w:sz w:val="24"/>
          <w:szCs w:val="24"/>
        </w:rPr>
        <w:t xml:space="preserve"> </w:t>
      </w:r>
      <w:r w:rsidRPr="00F60814">
        <w:rPr>
          <w:b/>
          <w:color w:val="1C4586"/>
          <w:sz w:val="24"/>
          <w:szCs w:val="24"/>
        </w:rPr>
        <w:t>INNOVATION</w:t>
      </w:r>
      <w:r w:rsidRPr="00F60814">
        <w:rPr>
          <w:b/>
          <w:color w:val="1C4586"/>
          <w:spacing w:val="-9"/>
          <w:sz w:val="24"/>
          <w:szCs w:val="24"/>
        </w:rPr>
        <w:t xml:space="preserve"> </w:t>
      </w:r>
      <w:r w:rsidRPr="00F60814">
        <w:rPr>
          <w:b/>
          <w:color w:val="1C4586"/>
          <w:sz w:val="24"/>
          <w:szCs w:val="24"/>
        </w:rPr>
        <w:t>UNIVERSITY ACTIVITY REPORT 2024</w:t>
      </w:r>
    </w:p>
    <w:p w14:paraId="77F0D3CA" w14:textId="77777777" w:rsidR="008D458A" w:rsidRPr="00F60814" w:rsidRDefault="008D458A" w:rsidP="008D458A">
      <w:pPr>
        <w:pStyle w:val="BodyText"/>
        <w:spacing w:before="86"/>
        <w:rPr>
          <w:b/>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6"/>
        <w:gridCol w:w="6884"/>
      </w:tblGrid>
      <w:tr w:rsidR="008D458A" w:rsidRPr="00F60814" w14:paraId="7D4F71FB" w14:textId="77777777" w:rsidTr="00C0252C">
        <w:trPr>
          <w:trHeight w:val="740"/>
        </w:trPr>
        <w:tc>
          <w:tcPr>
            <w:tcW w:w="2746" w:type="dxa"/>
          </w:tcPr>
          <w:p w14:paraId="6CF9E4DD" w14:textId="77777777" w:rsidR="008D458A" w:rsidRPr="00F60814" w:rsidRDefault="008D458A" w:rsidP="00C0252C">
            <w:pPr>
              <w:pStyle w:val="TableParagraph"/>
              <w:rPr>
                <w:b/>
                <w:sz w:val="24"/>
                <w:szCs w:val="24"/>
              </w:rPr>
            </w:pPr>
            <w:r w:rsidRPr="00F60814">
              <w:rPr>
                <w:b/>
                <w:sz w:val="24"/>
                <w:szCs w:val="24"/>
              </w:rPr>
              <w:t>Institute</w:t>
            </w:r>
            <w:r w:rsidRPr="00F60814">
              <w:rPr>
                <w:b/>
                <w:spacing w:val="-2"/>
                <w:sz w:val="24"/>
                <w:szCs w:val="24"/>
              </w:rPr>
              <w:t xml:space="preserve"> </w:t>
            </w:r>
            <w:r w:rsidRPr="00F60814">
              <w:rPr>
                <w:b/>
                <w:sz w:val="24"/>
                <w:szCs w:val="24"/>
              </w:rPr>
              <w:t xml:space="preserve">/ </w:t>
            </w:r>
            <w:r w:rsidRPr="00F60814">
              <w:rPr>
                <w:b/>
                <w:spacing w:val="-2"/>
                <w:sz w:val="24"/>
                <w:szCs w:val="24"/>
              </w:rPr>
              <w:t>Department</w:t>
            </w:r>
          </w:p>
        </w:tc>
        <w:tc>
          <w:tcPr>
            <w:tcW w:w="6884" w:type="dxa"/>
          </w:tcPr>
          <w:p w14:paraId="49CDF57C" w14:textId="2C6A840E" w:rsidR="008D458A" w:rsidRPr="00F60814" w:rsidRDefault="008D458A" w:rsidP="00C0252C">
            <w:pPr>
              <w:pStyle w:val="TableParagraph"/>
              <w:ind w:left="158"/>
              <w:rPr>
                <w:b/>
                <w:sz w:val="24"/>
                <w:szCs w:val="24"/>
              </w:rPr>
            </w:pPr>
            <w:r w:rsidRPr="00F60814">
              <w:rPr>
                <w:b/>
                <w:sz w:val="24"/>
                <w:szCs w:val="24"/>
              </w:rPr>
              <w:t xml:space="preserve"> AARIHANT HOMOEOPATHIC MEDICAL COLLEGE &amp; RESEARCH INSTITUTE</w:t>
            </w:r>
          </w:p>
        </w:tc>
      </w:tr>
      <w:tr w:rsidR="008D458A" w:rsidRPr="00F60814" w14:paraId="109B4888" w14:textId="77777777" w:rsidTr="00C0252C">
        <w:trPr>
          <w:trHeight w:val="740"/>
        </w:trPr>
        <w:tc>
          <w:tcPr>
            <w:tcW w:w="2746" w:type="dxa"/>
          </w:tcPr>
          <w:p w14:paraId="6BD4A583" w14:textId="77777777" w:rsidR="008D458A" w:rsidRPr="00F60814" w:rsidRDefault="008D458A" w:rsidP="00C0252C">
            <w:pPr>
              <w:pStyle w:val="TableParagraph"/>
              <w:rPr>
                <w:b/>
                <w:sz w:val="24"/>
                <w:szCs w:val="24"/>
              </w:rPr>
            </w:pPr>
            <w:r w:rsidRPr="00F60814">
              <w:rPr>
                <w:b/>
                <w:sz w:val="24"/>
                <w:szCs w:val="24"/>
              </w:rPr>
              <w:t>Activity</w:t>
            </w:r>
            <w:r w:rsidRPr="00F60814">
              <w:rPr>
                <w:b/>
                <w:spacing w:val="-3"/>
                <w:sz w:val="24"/>
                <w:szCs w:val="24"/>
              </w:rPr>
              <w:t xml:space="preserve"> </w:t>
            </w:r>
            <w:r w:rsidRPr="00F60814">
              <w:rPr>
                <w:b/>
                <w:sz w:val="24"/>
                <w:szCs w:val="24"/>
              </w:rPr>
              <w:t>/</w:t>
            </w:r>
            <w:r w:rsidRPr="00F60814">
              <w:rPr>
                <w:b/>
                <w:spacing w:val="-1"/>
                <w:sz w:val="24"/>
                <w:szCs w:val="24"/>
              </w:rPr>
              <w:t xml:space="preserve"> </w:t>
            </w:r>
            <w:r w:rsidRPr="00F60814">
              <w:rPr>
                <w:b/>
                <w:sz w:val="24"/>
                <w:szCs w:val="24"/>
              </w:rPr>
              <w:t>Event</w:t>
            </w:r>
            <w:r w:rsidRPr="00F60814">
              <w:rPr>
                <w:b/>
                <w:spacing w:val="-1"/>
                <w:sz w:val="24"/>
                <w:szCs w:val="24"/>
              </w:rPr>
              <w:t xml:space="preserve"> </w:t>
            </w:r>
            <w:r w:rsidRPr="00F60814">
              <w:rPr>
                <w:b/>
                <w:spacing w:val="-4"/>
                <w:sz w:val="24"/>
                <w:szCs w:val="24"/>
              </w:rPr>
              <w:t>Name</w:t>
            </w:r>
          </w:p>
        </w:tc>
        <w:tc>
          <w:tcPr>
            <w:tcW w:w="6884" w:type="dxa"/>
          </w:tcPr>
          <w:p w14:paraId="57DE9231" w14:textId="23289213" w:rsidR="008D458A" w:rsidRPr="00F60814" w:rsidRDefault="00F60814" w:rsidP="000710D4">
            <w:pPr>
              <w:pStyle w:val="TableParagraph"/>
              <w:ind w:left="0"/>
              <w:rPr>
                <w:sz w:val="24"/>
                <w:szCs w:val="24"/>
              </w:rPr>
            </w:pPr>
            <w:r w:rsidRPr="00F60814">
              <w:rPr>
                <w:sz w:val="24"/>
                <w:szCs w:val="24"/>
              </w:rPr>
              <w:t xml:space="preserve"> Community visit at PHC </w:t>
            </w:r>
            <w:proofErr w:type="spellStart"/>
            <w:r w:rsidRPr="00F60814">
              <w:rPr>
                <w:sz w:val="24"/>
                <w:szCs w:val="24"/>
              </w:rPr>
              <w:t>Uvarsad</w:t>
            </w:r>
            <w:proofErr w:type="spellEnd"/>
          </w:p>
        </w:tc>
      </w:tr>
      <w:tr w:rsidR="008D458A" w:rsidRPr="00F60814" w14:paraId="7F3F68AD" w14:textId="77777777" w:rsidTr="00C0252C">
        <w:trPr>
          <w:trHeight w:val="738"/>
        </w:trPr>
        <w:tc>
          <w:tcPr>
            <w:tcW w:w="2746" w:type="dxa"/>
          </w:tcPr>
          <w:p w14:paraId="303A3E02" w14:textId="77777777" w:rsidR="008D458A" w:rsidRPr="00F60814" w:rsidRDefault="008D458A" w:rsidP="00C0252C">
            <w:pPr>
              <w:pStyle w:val="TableParagraph"/>
              <w:spacing w:before="100"/>
              <w:rPr>
                <w:b/>
                <w:sz w:val="24"/>
                <w:szCs w:val="24"/>
              </w:rPr>
            </w:pPr>
            <w:r w:rsidRPr="00F60814">
              <w:rPr>
                <w:b/>
                <w:sz w:val="24"/>
                <w:szCs w:val="24"/>
              </w:rPr>
              <w:t>Date</w:t>
            </w:r>
            <w:r w:rsidRPr="00F60814">
              <w:rPr>
                <w:b/>
                <w:spacing w:val="-4"/>
                <w:sz w:val="24"/>
                <w:szCs w:val="24"/>
              </w:rPr>
              <w:t xml:space="preserve"> </w:t>
            </w:r>
            <w:r w:rsidRPr="00F60814">
              <w:rPr>
                <w:b/>
                <w:sz w:val="24"/>
                <w:szCs w:val="24"/>
              </w:rPr>
              <w:t>of the</w:t>
            </w:r>
            <w:r w:rsidRPr="00F60814">
              <w:rPr>
                <w:b/>
                <w:spacing w:val="-1"/>
                <w:sz w:val="24"/>
                <w:szCs w:val="24"/>
              </w:rPr>
              <w:t xml:space="preserve"> </w:t>
            </w:r>
            <w:r w:rsidRPr="00F60814">
              <w:rPr>
                <w:b/>
                <w:spacing w:val="-2"/>
                <w:sz w:val="24"/>
                <w:szCs w:val="24"/>
              </w:rPr>
              <w:t>event</w:t>
            </w:r>
          </w:p>
        </w:tc>
        <w:tc>
          <w:tcPr>
            <w:tcW w:w="6884" w:type="dxa"/>
          </w:tcPr>
          <w:p w14:paraId="456999D5" w14:textId="3B5B1136" w:rsidR="008D458A" w:rsidRPr="00F60814" w:rsidRDefault="000710D4" w:rsidP="00C0252C">
            <w:pPr>
              <w:pStyle w:val="TableParagraph"/>
              <w:spacing w:before="100"/>
              <w:ind w:left="158"/>
              <w:rPr>
                <w:sz w:val="24"/>
                <w:szCs w:val="24"/>
              </w:rPr>
            </w:pPr>
            <w:r w:rsidRPr="00F60814">
              <w:rPr>
                <w:spacing w:val="-2"/>
                <w:sz w:val="24"/>
                <w:szCs w:val="24"/>
              </w:rPr>
              <w:t>2</w:t>
            </w:r>
            <w:r w:rsidR="00F60814" w:rsidRPr="00F60814">
              <w:rPr>
                <w:spacing w:val="-2"/>
                <w:sz w:val="24"/>
                <w:szCs w:val="24"/>
              </w:rPr>
              <w:t>6</w:t>
            </w:r>
            <w:r w:rsidR="008D458A" w:rsidRPr="00F60814">
              <w:rPr>
                <w:spacing w:val="-2"/>
                <w:sz w:val="24"/>
                <w:szCs w:val="24"/>
              </w:rPr>
              <w:t>/</w:t>
            </w:r>
            <w:r w:rsidRPr="00F60814">
              <w:rPr>
                <w:spacing w:val="-2"/>
                <w:sz w:val="24"/>
                <w:szCs w:val="24"/>
              </w:rPr>
              <w:t>11</w:t>
            </w:r>
            <w:r w:rsidR="008D458A" w:rsidRPr="00F60814">
              <w:rPr>
                <w:spacing w:val="-2"/>
                <w:sz w:val="24"/>
                <w:szCs w:val="24"/>
              </w:rPr>
              <w:t>/2024</w:t>
            </w:r>
            <w:r w:rsidR="00F60814" w:rsidRPr="00F60814">
              <w:rPr>
                <w:spacing w:val="-2"/>
                <w:sz w:val="24"/>
                <w:szCs w:val="24"/>
              </w:rPr>
              <w:t xml:space="preserve"> &amp; 28/11/2024</w:t>
            </w:r>
          </w:p>
        </w:tc>
      </w:tr>
      <w:tr w:rsidR="008D458A" w:rsidRPr="00F60814" w14:paraId="499915B3" w14:textId="77777777" w:rsidTr="00C0252C">
        <w:trPr>
          <w:trHeight w:val="740"/>
        </w:trPr>
        <w:tc>
          <w:tcPr>
            <w:tcW w:w="2746" w:type="dxa"/>
          </w:tcPr>
          <w:p w14:paraId="3E9FAF0E" w14:textId="77777777" w:rsidR="008D458A" w:rsidRPr="00F60814" w:rsidRDefault="008D458A" w:rsidP="00C0252C">
            <w:pPr>
              <w:pStyle w:val="TableParagraph"/>
              <w:rPr>
                <w:b/>
                <w:sz w:val="24"/>
                <w:szCs w:val="24"/>
              </w:rPr>
            </w:pPr>
            <w:r w:rsidRPr="00F60814">
              <w:rPr>
                <w:b/>
                <w:spacing w:val="-2"/>
                <w:sz w:val="24"/>
                <w:szCs w:val="24"/>
              </w:rPr>
              <w:t>Hours</w:t>
            </w:r>
          </w:p>
        </w:tc>
        <w:tc>
          <w:tcPr>
            <w:tcW w:w="6884" w:type="dxa"/>
          </w:tcPr>
          <w:p w14:paraId="0F0B8FD2" w14:textId="445CF583" w:rsidR="008D458A" w:rsidRPr="00F60814" w:rsidRDefault="00F60814" w:rsidP="00C0252C">
            <w:pPr>
              <w:pStyle w:val="TableParagraph"/>
              <w:ind w:left="158"/>
              <w:rPr>
                <w:sz w:val="24"/>
                <w:szCs w:val="24"/>
              </w:rPr>
            </w:pPr>
            <w:r w:rsidRPr="00F60814">
              <w:rPr>
                <w:sz w:val="24"/>
                <w:szCs w:val="24"/>
              </w:rPr>
              <w:t>3</w:t>
            </w:r>
            <w:r w:rsidR="008D458A" w:rsidRPr="00F60814">
              <w:rPr>
                <w:sz w:val="24"/>
                <w:szCs w:val="24"/>
              </w:rPr>
              <w:t xml:space="preserve"> </w:t>
            </w:r>
            <w:proofErr w:type="spellStart"/>
            <w:r w:rsidR="008D458A" w:rsidRPr="00F60814">
              <w:rPr>
                <w:spacing w:val="-5"/>
                <w:sz w:val="24"/>
                <w:szCs w:val="24"/>
              </w:rPr>
              <w:t>hrs</w:t>
            </w:r>
            <w:proofErr w:type="spellEnd"/>
            <w:r w:rsidRPr="00F60814">
              <w:rPr>
                <w:spacing w:val="-5"/>
                <w:sz w:val="24"/>
                <w:szCs w:val="24"/>
              </w:rPr>
              <w:t xml:space="preserve"> (Each Day)</w:t>
            </w:r>
          </w:p>
        </w:tc>
      </w:tr>
      <w:tr w:rsidR="008D458A" w:rsidRPr="00F60814" w14:paraId="62AE0CE4" w14:textId="77777777" w:rsidTr="00C0252C">
        <w:trPr>
          <w:trHeight w:val="740"/>
        </w:trPr>
        <w:tc>
          <w:tcPr>
            <w:tcW w:w="2746" w:type="dxa"/>
          </w:tcPr>
          <w:p w14:paraId="10E24687" w14:textId="77777777" w:rsidR="008D458A" w:rsidRPr="00F60814" w:rsidRDefault="008D458A" w:rsidP="00C0252C">
            <w:pPr>
              <w:pStyle w:val="TableParagraph"/>
              <w:rPr>
                <w:b/>
                <w:sz w:val="24"/>
                <w:szCs w:val="24"/>
              </w:rPr>
            </w:pPr>
            <w:r w:rsidRPr="00F60814">
              <w:rPr>
                <w:b/>
                <w:spacing w:val="-2"/>
                <w:sz w:val="24"/>
                <w:szCs w:val="24"/>
              </w:rPr>
              <w:t>Location</w:t>
            </w:r>
          </w:p>
        </w:tc>
        <w:tc>
          <w:tcPr>
            <w:tcW w:w="6884" w:type="dxa"/>
          </w:tcPr>
          <w:p w14:paraId="53B85BFE" w14:textId="5F5636E2" w:rsidR="008D458A" w:rsidRPr="00F60814" w:rsidRDefault="000710D4" w:rsidP="00C0252C">
            <w:pPr>
              <w:pStyle w:val="TableParagraph"/>
              <w:ind w:left="98"/>
              <w:rPr>
                <w:sz w:val="24"/>
                <w:szCs w:val="24"/>
              </w:rPr>
            </w:pPr>
            <w:r w:rsidRPr="00F60814">
              <w:rPr>
                <w:sz w:val="24"/>
                <w:szCs w:val="24"/>
              </w:rPr>
              <w:t>UVARSAD</w:t>
            </w:r>
          </w:p>
        </w:tc>
      </w:tr>
      <w:tr w:rsidR="008D458A" w:rsidRPr="00F60814" w14:paraId="43CB76B2" w14:textId="77777777" w:rsidTr="00C0252C">
        <w:trPr>
          <w:trHeight w:val="750"/>
        </w:trPr>
        <w:tc>
          <w:tcPr>
            <w:tcW w:w="2746" w:type="dxa"/>
          </w:tcPr>
          <w:p w14:paraId="4A317D11" w14:textId="77777777" w:rsidR="008D458A" w:rsidRPr="00F60814" w:rsidRDefault="008D458A" w:rsidP="00C0252C">
            <w:pPr>
              <w:pStyle w:val="TableParagraph"/>
              <w:rPr>
                <w:b/>
                <w:sz w:val="24"/>
                <w:szCs w:val="24"/>
              </w:rPr>
            </w:pPr>
            <w:r w:rsidRPr="00F60814">
              <w:rPr>
                <w:b/>
                <w:spacing w:val="-2"/>
                <w:sz w:val="24"/>
                <w:szCs w:val="24"/>
              </w:rPr>
              <w:t>Participant’s Branch/Institutes</w:t>
            </w:r>
          </w:p>
        </w:tc>
        <w:tc>
          <w:tcPr>
            <w:tcW w:w="6884" w:type="dxa"/>
          </w:tcPr>
          <w:p w14:paraId="6797C0C7" w14:textId="28B1D889" w:rsidR="008D458A" w:rsidRPr="00F60814" w:rsidRDefault="00F60814" w:rsidP="00F60814">
            <w:pPr>
              <w:pStyle w:val="TableParagraph"/>
              <w:ind w:left="0"/>
              <w:rPr>
                <w:sz w:val="24"/>
                <w:szCs w:val="24"/>
              </w:rPr>
            </w:pPr>
            <w:r w:rsidRPr="00F60814">
              <w:rPr>
                <w:sz w:val="24"/>
                <w:szCs w:val="24"/>
              </w:rPr>
              <w:t>4</w:t>
            </w:r>
            <w:r w:rsidRPr="00F60814">
              <w:rPr>
                <w:sz w:val="24"/>
                <w:szCs w:val="24"/>
                <w:vertAlign w:val="superscript"/>
              </w:rPr>
              <w:t>TH</w:t>
            </w:r>
            <w:r w:rsidRPr="00F60814">
              <w:rPr>
                <w:sz w:val="24"/>
                <w:szCs w:val="24"/>
              </w:rPr>
              <w:t xml:space="preserve"> BHMS</w:t>
            </w:r>
          </w:p>
        </w:tc>
      </w:tr>
      <w:tr w:rsidR="008D458A" w:rsidRPr="00F60814" w14:paraId="1EAF1502" w14:textId="77777777" w:rsidTr="00C0252C">
        <w:trPr>
          <w:trHeight w:val="753"/>
        </w:trPr>
        <w:tc>
          <w:tcPr>
            <w:tcW w:w="2746" w:type="dxa"/>
          </w:tcPr>
          <w:p w14:paraId="6F9573C9" w14:textId="77777777" w:rsidR="008D458A" w:rsidRPr="00F60814" w:rsidRDefault="008D458A" w:rsidP="00C0252C">
            <w:pPr>
              <w:pStyle w:val="TableParagraph"/>
              <w:rPr>
                <w:b/>
                <w:sz w:val="24"/>
                <w:szCs w:val="24"/>
              </w:rPr>
            </w:pPr>
            <w:r w:rsidRPr="00F60814">
              <w:rPr>
                <w:b/>
                <w:sz w:val="24"/>
                <w:szCs w:val="24"/>
              </w:rPr>
              <w:t>Total</w:t>
            </w:r>
            <w:r w:rsidRPr="00F60814">
              <w:rPr>
                <w:b/>
                <w:spacing w:val="-15"/>
                <w:sz w:val="24"/>
                <w:szCs w:val="24"/>
              </w:rPr>
              <w:t xml:space="preserve"> </w:t>
            </w:r>
            <w:r w:rsidRPr="00F60814">
              <w:rPr>
                <w:b/>
                <w:sz w:val="24"/>
                <w:szCs w:val="24"/>
              </w:rPr>
              <w:t>Number</w:t>
            </w:r>
            <w:r w:rsidRPr="00F60814">
              <w:rPr>
                <w:b/>
                <w:spacing w:val="-15"/>
                <w:sz w:val="24"/>
                <w:szCs w:val="24"/>
              </w:rPr>
              <w:t xml:space="preserve"> </w:t>
            </w:r>
            <w:r w:rsidRPr="00F60814">
              <w:rPr>
                <w:b/>
                <w:sz w:val="24"/>
                <w:szCs w:val="24"/>
              </w:rPr>
              <w:t xml:space="preserve">of </w:t>
            </w:r>
            <w:r w:rsidRPr="00F60814">
              <w:rPr>
                <w:b/>
                <w:spacing w:val="-2"/>
                <w:sz w:val="24"/>
                <w:szCs w:val="24"/>
              </w:rPr>
              <w:t>Participants</w:t>
            </w:r>
          </w:p>
        </w:tc>
        <w:tc>
          <w:tcPr>
            <w:tcW w:w="6884" w:type="dxa"/>
          </w:tcPr>
          <w:p w14:paraId="5387E027" w14:textId="236726FF" w:rsidR="008D458A" w:rsidRPr="00F60814" w:rsidRDefault="00F60814" w:rsidP="00C0252C">
            <w:pPr>
              <w:pStyle w:val="TableParagraph"/>
              <w:ind w:left="98"/>
              <w:rPr>
                <w:sz w:val="24"/>
                <w:szCs w:val="24"/>
              </w:rPr>
            </w:pPr>
            <w:r w:rsidRPr="00F60814">
              <w:rPr>
                <w:sz w:val="24"/>
                <w:szCs w:val="24"/>
              </w:rPr>
              <w:t>10</w:t>
            </w:r>
            <w:r w:rsidR="000710D4" w:rsidRPr="00F60814">
              <w:rPr>
                <w:sz w:val="24"/>
                <w:szCs w:val="24"/>
              </w:rPr>
              <w:t>0</w:t>
            </w:r>
            <w:r w:rsidR="008D458A" w:rsidRPr="00F60814">
              <w:rPr>
                <w:spacing w:val="58"/>
                <w:sz w:val="24"/>
                <w:szCs w:val="24"/>
              </w:rPr>
              <w:t xml:space="preserve"> </w:t>
            </w:r>
            <w:r w:rsidR="008D458A" w:rsidRPr="00F60814">
              <w:rPr>
                <w:sz w:val="24"/>
                <w:szCs w:val="24"/>
              </w:rPr>
              <w:t>Students</w:t>
            </w:r>
            <w:r w:rsidR="008D458A" w:rsidRPr="00F60814">
              <w:rPr>
                <w:spacing w:val="-1"/>
                <w:sz w:val="24"/>
                <w:szCs w:val="24"/>
              </w:rPr>
              <w:t xml:space="preserve"> </w:t>
            </w:r>
            <w:r w:rsidR="008D458A" w:rsidRPr="00F60814">
              <w:rPr>
                <w:sz w:val="24"/>
                <w:szCs w:val="24"/>
              </w:rPr>
              <w:t xml:space="preserve">&amp; </w:t>
            </w:r>
            <w:proofErr w:type="gramStart"/>
            <w:r w:rsidRPr="00F60814">
              <w:rPr>
                <w:sz w:val="24"/>
                <w:szCs w:val="24"/>
              </w:rPr>
              <w:t>2</w:t>
            </w:r>
            <w:r w:rsidR="000710D4" w:rsidRPr="00F60814">
              <w:rPr>
                <w:sz w:val="24"/>
                <w:szCs w:val="24"/>
              </w:rPr>
              <w:t xml:space="preserve"> </w:t>
            </w:r>
            <w:r w:rsidR="008D458A" w:rsidRPr="00F60814">
              <w:rPr>
                <w:spacing w:val="-1"/>
                <w:sz w:val="24"/>
                <w:szCs w:val="24"/>
              </w:rPr>
              <w:t xml:space="preserve"> </w:t>
            </w:r>
            <w:r w:rsidR="008D458A" w:rsidRPr="00F60814">
              <w:rPr>
                <w:sz w:val="24"/>
                <w:szCs w:val="24"/>
              </w:rPr>
              <w:t>Teaching</w:t>
            </w:r>
            <w:proofErr w:type="gramEnd"/>
            <w:r w:rsidR="008D458A" w:rsidRPr="00F60814">
              <w:rPr>
                <w:sz w:val="24"/>
                <w:szCs w:val="24"/>
              </w:rPr>
              <w:t xml:space="preserve"> staff</w:t>
            </w:r>
          </w:p>
        </w:tc>
      </w:tr>
      <w:tr w:rsidR="008D458A" w:rsidRPr="00F60814" w14:paraId="293CADC0" w14:textId="77777777" w:rsidTr="008D458A">
        <w:trPr>
          <w:trHeight w:val="532"/>
        </w:trPr>
        <w:tc>
          <w:tcPr>
            <w:tcW w:w="2746" w:type="dxa"/>
          </w:tcPr>
          <w:p w14:paraId="3DC5A33A" w14:textId="77777777" w:rsidR="008D458A" w:rsidRPr="00F60814" w:rsidRDefault="008D458A" w:rsidP="00C0252C">
            <w:pPr>
              <w:pStyle w:val="TableParagraph"/>
              <w:ind w:right="507"/>
              <w:rPr>
                <w:b/>
                <w:sz w:val="24"/>
                <w:szCs w:val="24"/>
              </w:rPr>
            </w:pPr>
            <w:r w:rsidRPr="00F60814">
              <w:rPr>
                <w:b/>
                <w:sz w:val="24"/>
                <w:szCs w:val="24"/>
              </w:rPr>
              <w:t>Faculty</w:t>
            </w:r>
            <w:r w:rsidRPr="00F60814">
              <w:rPr>
                <w:b/>
                <w:spacing w:val="-15"/>
                <w:sz w:val="24"/>
                <w:szCs w:val="24"/>
              </w:rPr>
              <w:t xml:space="preserve"> </w:t>
            </w:r>
            <w:r w:rsidRPr="00F60814">
              <w:rPr>
                <w:b/>
                <w:sz w:val="24"/>
                <w:szCs w:val="24"/>
              </w:rPr>
              <w:t xml:space="preserve">Coordinator </w:t>
            </w:r>
            <w:r w:rsidRPr="00F60814">
              <w:rPr>
                <w:b/>
                <w:spacing w:val="-2"/>
                <w:sz w:val="24"/>
                <w:szCs w:val="24"/>
              </w:rPr>
              <w:t>Details</w:t>
            </w:r>
          </w:p>
        </w:tc>
        <w:tc>
          <w:tcPr>
            <w:tcW w:w="6884" w:type="dxa"/>
          </w:tcPr>
          <w:p w14:paraId="01277AE8" w14:textId="77777777" w:rsidR="00F60814" w:rsidRPr="00F60814" w:rsidRDefault="00F60814" w:rsidP="00F60814">
            <w:pPr>
              <w:pStyle w:val="Normal1"/>
              <w:widowControl w:val="0"/>
              <w:spacing w:line="240" w:lineRule="auto"/>
              <w:jc w:val="both"/>
              <w:rPr>
                <w:rFonts w:ascii="Times New Roman" w:hAnsi="Times New Roman" w:cs="Times New Roman"/>
                <w:sz w:val="24"/>
                <w:szCs w:val="24"/>
              </w:rPr>
            </w:pPr>
            <w:r w:rsidRPr="00F60814">
              <w:rPr>
                <w:rFonts w:ascii="Times New Roman" w:hAnsi="Times New Roman" w:cs="Times New Roman"/>
                <w:sz w:val="24"/>
                <w:szCs w:val="24"/>
              </w:rPr>
              <w:t xml:space="preserve">Dr Rakesh k Sharma </w:t>
            </w:r>
          </w:p>
          <w:p w14:paraId="629C4B12" w14:textId="745E4D6B" w:rsidR="00F60814" w:rsidRPr="00F60814" w:rsidRDefault="00F60814" w:rsidP="00F60814">
            <w:pPr>
              <w:pStyle w:val="Normal1"/>
              <w:widowControl w:val="0"/>
              <w:spacing w:line="240" w:lineRule="auto"/>
              <w:jc w:val="both"/>
              <w:rPr>
                <w:rFonts w:ascii="Times New Roman" w:hAnsi="Times New Roman" w:cs="Times New Roman"/>
                <w:sz w:val="24"/>
                <w:szCs w:val="24"/>
              </w:rPr>
            </w:pPr>
            <w:r w:rsidRPr="00F60814">
              <w:rPr>
                <w:rFonts w:ascii="Times New Roman" w:hAnsi="Times New Roman" w:cs="Times New Roman"/>
                <w:sz w:val="24"/>
                <w:szCs w:val="24"/>
              </w:rPr>
              <w:t>Professor &amp; HOD</w:t>
            </w:r>
          </w:p>
          <w:p w14:paraId="20F8DA97" w14:textId="77777777" w:rsidR="00F60814" w:rsidRPr="00F60814" w:rsidRDefault="00F60814" w:rsidP="00F60814">
            <w:pPr>
              <w:pStyle w:val="Normal1"/>
              <w:widowControl w:val="0"/>
              <w:spacing w:line="240" w:lineRule="auto"/>
              <w:jc w:val="both"/>
              <w:rPr>
                <w:rFonts w:ascii="Times New Roman" w:hAnsi="Times New Roman" w:cs="Times New Roman"/>
                <w:sz w:val="24"/>
                <w:szCs w:val="24"/>
              </w:rPr>
            </w:pPr>
            <w:r w:rsidRPr="00F60814">
              <w:rPr>
                <w:rFonts w:ascii="Times New Roman" w:hAnsi="Times New Roman" w:cs="Times New Roman"/>
                <w:sz w:val="24"/>
                <w:szCs w:val="24"/>
              </w:rPr>
              <w:t>Community Medicine</w:t>
            </w:r>
          </w:p>
          <w:p w14:paraId="05E69FA9" w14:textId="77777777" w:rsidR="00F60814" w:rsidRPr="00F60814" w:rsidRDefault="00F60814" w:rsidP="00F60814">
            <w:pPr>
              <w:pStyle w:val="Normal1"/>
              <w:widowControl w:val="0"/>
              <w:spacing w:line="240" w:lineRule="auto"/>
              <w:jc w:val="both"/>
              <w:rPr>
                <w:rFonts w:ascii="Times New Roman" w:hAnsi="Times New Roman" w:cs="Times New Roman"/>
                <w:sz w:val="24"/>
                <w:szCs w:val="24"/>
              </w:rPr>
            </w:pPr>
            <w:r w:rsidRPr="00F60814">
              <w:rPr>
                <w:rFonts w:ascii="Times New Roman" w:hAnsi="Times New Roman" w:cs="Times New Roman"/>
                <w:sz w:val="24"/>
                <w:szCs w:val="24"/>
              </w:rPr>
              <w:t xml:space="preserve"> </w:t>
            </w:r>
          </w:p>
          <w:p w14:paraId="7B87D0D6" w14:textId="77777777" w:rsidR="00F60814" w:rsidRPr="00F60814" w:rsidRDefault="00F60814" w:rsidP="00F60814">
            <w:pPr>
              <w:pStyle w:val="Normal1"/>
              <w:widowControl w:val="0"/>
              <w:spacing w:line="240" w:lineRule="auto"/>
              <w:jc w:val="both"/>
              <w:rPr>
                <w:rFonts w:ascii="Times New Roman" w:hAnsi="Times New Roman" w:cs="Times New Roman"/>
                <w:sz w:val="24"/>
                <w:szCs w:val="24"/>
              </w:rPr>
            </w:pPr>
            <w:r w:rsidRPr="00F60814">
              <w:rPr>
                <w:rFonts w:ascii="Times New Roman" w:hAnsi="Times New Roman" w:cs="Times New Roman"/>
                <w:sz w:val="24"/>
                <w:szCs w:val="24"/>
              </w:rPr>
              <w:t>Dr. Jaya Srivastava</w:t>
            </w:r>
          </w:p>
          <w:p w14:paraId="246395A9" w14:textId="77777777" w:rsidR="00F60814" w:rsidRPr="00F60814" w:rsidRDefault="00F60814" w:rsidP="00F60814">
            <w:pPr>
              <w:pStyle w:val="Normal1"/>
              <w:widowControl w:val="0"/>
              <w:spacing w:line="240" w:lineRule="auto"/>
              <w:jc w:val="both"/>
              <w:rPr>
                <w:rFonts w:ascii="Times New Roman" w:hAnsi="Times New Roman" w:cs="Times New Roman"/>
                <w:sz w:val="24"/>
                <w:szCs w:val="24"/>
              </w:rPr>
            </w:pPr>
            <w:r w:rsidRPr="00F60814">
              <w:rPr>
                <w:rFonts w:ascii="Times New Roman" w:hAnsi="Times New Roman" w:cs="Times New Roman"/>
                <w:sz w:val="24"/>
                <w:szCs w:val="24"/>
              </w:rPr>
              <w:t>Assistant Professor</w:t>
            </w:r>
          </w:p>
          <w:p w14:paraId="6213B612" w14:textId="60CCF87B" w:rsidR="008D458A" w:rsidRPr="00F60814" w:rsidRDefault="00F60814" w:rsidP="00F60814">
            <w:pPr>
              <w:pStyle w:val="Normal1"/>
              <w:widowControl w:val="0"/>
              <w:spacing w:line="240" w:lineRule="auto"/>
              <w:jc w:val="both"/>
              <w:rPr>
                <w:rFonts w:ascii="Times New Roman" w:hAnsi="Times New Roman" w:cs="Times New Roman"/>
                <w:sz w:val="24"/>
                <w:szCs w:val="24"/>
              </w:rPr>
            </w:pPr>
            <w:r w:rsidRPr="00F60814">
              <w:rPr>
                <w:rFonts w:ascii="Times New Roman" w:hAnsi="Times New Roman" w:cs="Times New Roman"/>
                <w:sz w:val="24"/>
                <w:szCs w:val="24"/>
              </w:rPr>
              <w:t>Community Medicine</w:t>
            </w:r>
          </w:p>
        </w:tc>
      </w:tr>
    </w:tbl>
    <w:p w14:paraId="17E27718" w14:textId="77777777" w:rsidR="008D458A" w:rsidRPr="00F60814" w:rsidRDefault="008D458A" w:rsidP="008D458A">
      <w:pPr>
        <w:pStyle w:val="BodyText"/>
        <w:rPr>
          <w:b/>
        </w:rPr>
      </w:pPr>
    </w:p>
    <w:p w14:paraId="3C71A538" w14:textId="77777777" w:rsidR="00F60814" w:rsidRPr="00F60814" w:rsidRDefault="00F60814" w:rsidP="00F60814">
      <w:pPr>
        <w:pStyle w:val="Normal1"/>
        <w:jc w:val="both"/>
        <w:rPr>
          <w:rFonts w:ascii="Times New Roman" w:hAnsi="Times New Roman" w:cs="Times New Roman"/>
          <w:b/>
          <w:bCs/>
          <w:sz w:val="24"/>
          <w:szCs w:val="24"/>
        </w:rPr>
      </w:pPr>
      <w:r w:rsidRPr="00F60814">
        <w:rPr>
          <w:rFonts w:ascii="Times New Roman" w:hAnsi="Times New Roman" w:cs="Times New Roman"/>
          <w:b/>
          <w:bCs/>
          <w:sz w:val="24"/>
          <w:szCs w:val="24"/>
          <w:u w:val="single" w:color="000000"/>
        </w:rPr>
        <w:t xml:space="preserve">Objective of the event:  </w:t>
      </w:r>
    </w:p>
    <w:p w14:paraId="6EDC3985" w14:textId="77777777" w:rsidR="00F60814" w:rsidRPr="00F60814" w:rsidRDefault="00F60814" w:rsidP="00F60814">
      <w:pPr>
        <w:pStyle w:val="Normal1"/>
        <w:jc w:val="both"/>
        <w:rPr>
          <w:rFonts w:ascii="Times New Roman" w:hAnsi="Times New Roman" w:cs="Times New Roman"/>
          <w:sz w:val="24"/>
          <w:szCs w:val="24"/>
        </w:rPr>
      </w:pPr>
      <w:r w:rsidRPr="00F60814">
        <w:rPr>
          <w:rFonts w:ascii="Times New Roman" w:hAnsi="Times New Roman" w:cs="Times New Roman"/>
          <w:sz w:val="24"/>
          <w:szCs w:val="24"/>
        </w:rPr>
        <w:t>1</w:t>
      </w:r>
      <w:r w:rsidRPr="00F60814">
        <w:rPr>
          <w:rFonts w:ascii="Times New Roman" w:hAnsi="Times New Roman" w:cs="Times New Roman"/>
          <w:sz w:val="24"/>
          <w:szCs w:val="24"/>
          <w:vertAlign w:val="superscript"/>
        </w:rPr>
        <w:t>st</w:t>
      </w:r>
      <w:r w:rsidRPr="00F60814">
        <w:rPr>
          <w:rFonts w:ascii="Times New Roman" w:hAnsi="Times New Roman" w:cs="Times New Roman"/>
          <w:sz w:val="24"/>
          <w:szCs w:val="24"/>
        </w:rPr>
        <w:t xml:space="preserve"> OBJECTIVE - This event was organized for final year students as per community medicine curriculum part. The objective of PHC visit is to provide students a practical approach towards understanding the structure and functioning of hospital system at that level.</w:t>
      </w:r>
    </w:p>
    <w:p w14:paraId="11979DE7" w14:textId="77777777" w:rsidR="00F60814" w:rsidRPr="00F60814" w:rsidRDefault="00F60814" w:rsidP="00F60814">
      <w:pPr>
        <w:pStyle w:val="Normal1"/>
        <w:jc w:val="both"/>
        <w:rPr>
          <w:rFonts w:ascii="Times New Roman" w:hAnsi="Times New Roman" w:cs="Times New Roman"/>
          <w:sz w:val="24"/>
          <w:szCs w:val="24"/>
        </w:rPr>
      </w:pPr>
      <w:r w:rsidRPr="00F60814">
        <w:rPr>
          <w:rFonts w:ascii="Times New Roman" w:hAnsi="Times New Roman" w:cs="Times New Roman"/>
          <w:sz w:val="24"/>
          <w:szCs w:val="24"/>
        </w:rPr>
        <w:t>2</w:t>
      </w:r>
      <w:r w:rsidRPr="00F60814">
        <w:rPr>
          <w:rFonts w:ascii="Times New Roman" w:hAnsi="Times New Roman" w:cs="Times New Roman"/>
          <w:sz w:val="24"/>
          <w:szCs w:val="24"/>
          <w:vertAlign w:val="superscript"/>
        </w:rPr>
        <w:t>nd</w:t>
      </w:r>
      <w:r w:rsidRPr="00F60814">
        <w:rPr>
          <w:rFonts w:ascii="Times New Roman" w:hAnsi="Times New Roman" w:cs="Times New Roman"/>
          <w:sz w:val="24"/>
          <w:szCs w:val="24"/>
        </w:rPr>
        <w:t xml:space="preserve"> OBJECTIVE </w:t>
      </w:r>
      <w:proofErr w:type="gramStart"/>
      <w:r w:rsidRPr="00F60814">
        <w:rPr>
          <w:rFonts w:ascii="Times New Roman" w:hAnsi="Times New Roman" w:cs="Times New Roman"/>
          <w:sz w:val="24"/>
          <w:szCs w:val="24"/>
        </w:rPr>
        <w:t>-  It</w:t>
      </w:r>
      <w:proofErr w:type="gramEnd"/>
      <w:r w:rsidRPr="00F60814">
        <w:rPr>
          <w:rFonts w:ascii="Times New Roman" w:hAnsi="Times New Roman" w:cs="Times New Roman"/>
          <w:sz w:val="24"/>
          <w:szCs w:val="24"/>
        </w:rPr>
        <w:t xml:space="preserve"> helped them to understand the different National Health </w:t>
      </w:r>
      <w:proofErr w:type="spellStart"/>
      <w:r w:rsidRPr="00F60814">
        <w:rPr>
          <w:rFonts w:ascii="Times New Roman" w:hAnsi="Times New Roman" w:cs="Times New Roman"/>
          <w:sz w:val="24"/>
          <w:szCs w:val="24"/>
        </w:rPr>
        <w:t>Programmes</w:t>
      </w:r>
      <w:proofErr w:type="spellEnd"/>
      <w:r w:rsidRPr="00F60814">
        <w:rPr>
          <w:rFonts w:ascii="Times New Roman" w:hAnsi="Times New Roman" w:cs="Times New Roman"/>
          <w:sz w:val="24"/>
          <w:szCs w:val="24"/>
        </w:rPr>
        <w:t xml:space="preserve"> and their objectives as for example- National </w:t>
      </w:r>
      <w:proofErr w:type="spellStart"/>
      <w:r w:rsidRPr="00F60814">
        <w:rPr>
          <w:rFonts w:ascii="Times New Roman" w:hAnsi="Times New Roman" w:cs="Times New Roman"/>
          <w:sz w:val="24"/>
          <w:szCs w:val="24"/>
        </w:rPr>
        <w:t>Programmes</w:t>
      </w:r>
      <w:proofErr w:type="spellEnd"/>
      <w:r w:rsidRPr="00F60814">
        <w:rPr>
          <w:rFonts w:ascii="Times New Roman" w:hAnsi="Times New Roman" w:cs="Times New Roman"/>
          <w:sz w:val="24"/>
          <w:szCs w:val="24"/>
        </w:rPr>
        <w:t xml:space="preserve"> For Malaria, Tuberculosis, Diphtheria, Leprosy, RCH etc. which are implemented at PHC level.  </w:t>
      </w:r>
    </w:p>
    <w:p w14:paraId="009160B1" w14:textId="77777777" w:rsidR="00F60814" w:rsidRPr="00F60814" w:rsidRDefault="00F60814" w:rsidP="00F60814">
      <w:pPr>
        <w:pStyle w:val="Normal1"/>
        <w:jc w:val="both"/>
        <w:rPr>
          <w:rFonts w:ascii="Times New Roman" w:hAnsi="Times New Roman" w:cs="Times New Roman"/>
          <w:sz w:val="24"/>
          <w:szCs w:val="24"/>
        </w:rPr>
      </w:pPr>
    </w:p>
    <w:p w14:paraId="64371B7F" w14:textId="77777777" w:rsidR="00F60814" w:rsidRPr="00F60814" w:rsidRDefault="00F60814" w:rsidP="00F60814">
      <w:pPr>
        <w:pStyle w:val="Normal1"/>
        <w:jc w:val="both"/>
        <w:rPr>
          <w:rFonts w:ascii="Times New Roman" w:hAnsi="Times New Roman" w:cs="Times New Roman"/>
          <w:b/>
          <w:bCs/>
          <w:sz w:val="24"/>
          <w:szCs w:val="24"/>
        </w:rPr>
      </w:pPr>
      <w:r w:rsidRPr="00F60814">
        <w:rPr>
          <w:rFonts w:ascii="Times New Roman" w:hAnsi="Times New Roman" w:cs="Times New Roman"/>
          <w:b/>
          <w:bCs/>
          <w:sz w:val="24"/>
          <w:szCs w:val="24"/>
          <w:u w:val="single" w:color="000000"/>
        </w:rPr>
        <w:t>Flow of the event</w:t>
      </w:r>
      <w:r w:rsidRPr="00F60814">
        <w:rPr>
          <w:rFonts w:ascii="Times New Roman" w:hAnsi="Times New Roman" w:cs="Times New Roman"/>
          <w:b/>
          <w:bCs/>
          <w:sz w:val="24"/>
          <w:szCs w:val="24"/>
        </w:rPr>
        <w:t xml:space="preserve">:  </w:t>
      </w:r>
    </w:p>
    <w:p w14:paraId="3126D5FE" w14:textId="77777777" w:rsidR="00F60814" w:rsidRPr="00F60814" w:rsidRDefault="00F60814" w:rsidP="00F60814">
      <w:pPr>
        <w:pStyle w:val="Normal1"/>
        <w:numPr>
          <w:ilvl w:val="0"/>
          <w:numId w:val="4"/>
        </w:numPr>
        <w:jc w:val="both"/>
        <w:rPr>
          <w:rFonts w:ascii="Times New Roman" w:hAnsi="Times New Roman" w:cs="Times New Roman"/>
          <w:sz w:val="24"/>
          <w:szCs w:val="24"/>
        </w:rPr>
      </w:pPr>
      <w:r w:rsidRPr="00F60814">
        <w:rPr>
          <w:rFonts w:ascii="Times New Roman" w:hAnsi="Times New Roman" w:cs="Times New Roman"/>
          <w:sz w:val="24"/>
          <w:szCs w:val="24"/>
        </w:rPr>
        <w:t xml:space="preserve">At 10 </w:t>
      </w:r>
      <w:proofErr w:type="gramStart"/>
      <w:r w:rsidRPr="00F60814">
        <w:rPr>
          <w:rFonts w:ascii="Times New Roman" w:hAnsi="Times New Roman" w:cs="Times New Roman"/>
          <w:sz w:val="24"/>
          <w:szCs w:val="24"/>
        </w:rPr>
        <w:t>AM  Faculty</w:t>
      </w:r>
      <w:proofErr w:type="gramEnd"/>
      <w:r w:rsidRPr="00F60814">
        <w:rPr>
          <w:rFonts w:ascii="Times New Roman" w:hAnsi="Times New Roman" w:cs="Times New Roman"/>
          <w:sz w:val="24"/>
          <w:szCs w:val="24"/>
        </w:rPr>
        <w:t xml:space="preserve"> and students from final year departed for  PHC </w:t>
      </w:r>
      <w:proofErr w:type="spellStart"/>
      <w:r w:rsidRPr="00F60814">
        <w:rPr>
          <w:rFonts w:ascii="Times New Roman" w:hAnsi="Times New Roman" w:cs="Times New Roman"/>
          <w:sz w:val="24"/>
          <w:szCs w:val="24"/>
        </w:rPr>
        <w:t>Uvarsad</w:t>
      </w:r>
      <w:proofErr w:type="spellEnd"/>
      <w:r w:rsidRPr="00F60814">
        <w:rPr>
          <w:rFonts w:ascii="Times New Roman" w:hAnsi="Times New Roman" w:cs="Times New Roman"/>
          <w:sz w:val="24"/>
          <w:szCs w:val="24"/>
        </w:rPr>
        <w:t>.</w:t>
      </w:r>
    </w:p>
    <w:p w14:paraId="39EC4412" w14:textId="77777777" w:rsidR="00F60814" w:rsidRPr="00F60814" w:rsidRDefault="00F60814" w:rsidP="00F60814">
      <w:pPr>
        <w:pStyle w:val="Normal1"/>
        <w:numPr>
          <w:ilvl w:val="0"/>
          <w:numId w:val="4"/>
        </w:numPr>
        <w:jc w:val="both"/>
        <w:rPr>
          <w:rFonts w:ascii="Times New Roman" w:hAnsi="Times New Roman" w:cs="Times New Roman"/>
          <w:sz w:val="24"/>
          <w:szCs w:val="24"/>
        </w:rPr>
      </w:pPr>
      <w:r w:rsidRPr="00F60814">
        <w:rPr>
          <w:rFonts w:ascii="Times New Roman" w:hAnsi="Times New Roman" w:cs="Times New Roman"/>
          <w:sz w:val="24"/>
          <w:szCs w:val="24"/>
        </w:rPr>
        <w:t>At 10:30 AM we reached there.</w:t>
      </w:r>
    </w:p>
    <w:p w14:paraId="37FC355D" w14:textId="77777777" w:rsidR="00F60814" w:rsidRPr="00F60814" w:rsidRDefault="00F60814" w:rsidP="00F60814">
      <w:pPr>
        <w:pStyle w:val="Normal1"/>
        <w:numPr>
          <w:ilvl w:val="0"/>
          <w:numId w:val="4"/>
        </w:numPr>
        <w:jc w:val="both"/>
        <w:rPr>
          <w:rFonts w:ascii="Times New Roman" w:hAnsi="Times New Roman" w:cs="Times New Roman"/>
          <w:sz w:val="24"/>
          <w:szCs w:val="24"/>
        </w:rPr>
      </w:pPr>
      <w:r w:rsidRPr="00F60814">
        <w:rPr>
          <w:rFonts w:ascii="Times New Roman" w:hAnsi="Times New Roman" w:cs="Times New Roman"/>
          <w:sz w:val="24"/>
          <w:szCs w:val="24"/>
        </w:rPr>
        <w:t xml:space="preserve">At 10: 45 </w:t>
      </w:r>
      <w:proofErr w:type="gramStart"/>
      <w:r w:rsidRPr="00F60814">
        <w:rPr>
          <w:rFonts w:ascii="Times New Roman" w:hAnsi="Times New Roman" w:cs="Times New Roman"/>
          <w:sz w:val="24"/>
          <w:szCs w:val="24"/>
        </w:rPr>
        <w:t>AM  the</w:t>
      </w:r>
      <w:proofErr w:type="gramEnd"/>
      <w:r w:rsidRPr="00F60814">
        <w:rPr>
          <w:rFonts w:ascii="Times New Roman" w:hAnsi="Times New Roman" w:cs="Times New Roman"/>
          <w:sz w:val="24"/>
          <w:szCs w:val="24"/>
        </w:rPr>
        <w:t xml:space="preserve"> Head Medical Officer and her subordinates explained all details of PHC required as per visit reporting. Student visited different departments and learnt about their management &amp; functioning </w:t>
      </w:r>
      <w:proofErr w:type="spellStart"/>
      <w:r w:rsidRPr="00F60814">
        <w:rPr>
          <w:rFonts w:ascii="Times New Roman" w:hAnsi="Times New Roman" w:cs="Times New Roman"/>
          <w:sz w:val="24"/>
          <w:szCs w:val="24"/>
        </w:rPr>
        <w:t>upto</w:t>
      </w:r>
      <w:proofErr w:type="spellEnd"/>
      <w:r w:rsidRPr="00F60814">
        <w:rPr>
          <w:rFonts w:ascii="Times New Roman" w:hAnsi="Times New Roman" w:cs="Times New Roman"/>
          <w:sz w:val="24"/>
          <w:szCs w:val="24"/>
        </w:rPr>
        <w:t xml:space="preserve"> 12:30 pm.</w:t>
      </w:r>
    </w:p>
    <w:p w14:paraId="61980DEB" w14:textId="77777777" w:rsidR="00F60814" w:rsidRPr="00F60814" w:rsidRDefault="00F60814" w:rsidP="00F60814">
      <w:pPr>
        <w:pStyle w:val="Normal1"/>
        <w:jc w:val="both"/>
        <w:rPr>
          <w:rFonts w:ascii="Times New Roman" w:hAnsi="Times New Roman" w:cs="Times New Roman"/>
          <w:b/>
          <w:bCs/>
          <w:sz w:val="24"/>
          <w:szCs w:val="24"/>
        </w:rPr>
      </w:pPr>
    </w:p>
    <w:p w14:paraId="215AE81C" w14:textId="77777777" w:rsidR="00F60814" w:rsidRPr="00F60814" w:rsidRDefault="00F60814" w:rsidP="00F60814">
      <w:pPr>
        <w:pStyle w:val="Normal1"/>
        <w:jc w:val="both"/>
        <w:rPr>
          <w:rFonts w:ascii="Times New Roman" w:hAnsi="Times New Roman" w:cs="Times New Roman"/>
          <w:b/>
          <w:bCs/>
          <w:sz w:val="24"/>
          <w:szCs w:val="24"/>
        </w:rPr>
      </w:pPr>
    </w:p>
    <w:p w14:paraId="378737B0" w14:textId="77777777" w:rsidR="00F60814" w:rsidRPr="00F60814" w:rsidRDefault="00F60814" w:rsidP="00F60814">
      <w:pPr>
        <w:pStyle w:val="Normal1"/>
        <w:jc w:val="both"/>
        <w:rPr>
          <w:rFonts w:ascii="Times New Roman" w:hAnsi="Times New Roman" w:cs="Times New Roman"/>
          <w:b/>
          <w:bCs/>
          <w:sz w:val="24"/>
          <w:szCs w:val="24"/>
          <w:u w:val="single"/>
        </w:rPr>
      </w:pPr>
      <w:r w:rsidRPr="00F60814">
        <w:rPr>
          <w:rFonts w:ascii="Times New Roman" w:hAnsi="Times New Roman" w:cs="Times New Roman"/>
          <w:b/>
          <w:bCs/>
          <w:sz w:val="24"/>
          <w:szCs w:val="24"/>
          <w:u w:val="single"/>
        </w:rPr>
        <w:t>Significance/Outcome:</w:t>
      </w:r>
    </w:p>
    <w:p w14:paraId="41605F8F" w14:textId="25CC350E" w:rsidR="00F60814" w:rsidRPr="00F60814" w:rsidRDefault="00F60814" w:rsidP="00F60814">
      <w:pPr>
        <w:pStyle w:val="Normal1"/>
        <w:jc w:val="both"/>
        <w:rPr>
          <w:rFonts w:ascii="Times New Roman" w:hAnsi="Times New Roman" w:cs="Times New Roman"/>
          <w:sz w:val="24"/>
          <w:szCs w:val="24"/>
        </w:rPr>
      </w:pPr>
      <w:r w:rsidRPr="00F60814">
        <w:rPr>
          <w:rFonts w:ascii="Times New Roman" w:hAnsi="Times New Roman" w:cs="Times New Roman"/>
          <w:sz w:val="24"/>
          <w:szCs w:val="24"/>
        </w:rPr>
        <w:t>In this event students from 4</w:t>
      </w:r>
      <w:r w:rsidRPr="00F60814">
        <w:rPr>
          <w:rFonts w:ascii="Times New Roman" w:hAnsi="Times New Roman" w:cs="Times New Roman"/>
          <w:sz w:val="24"/>
          <w:szCs w:val="24"/>
          <w:vertAlign w:val="superscript"/>
        </w:rPr>
        <w:t>th</w:t>
      </w:r>
      <w:r w:rsidRPr="00F60814">
        <w:rPr>
          <w:rFonts w:ascii="Times New Roman" w:hAnsi="Times New Roman" w:cs="Times New Roman"/>
          <w:sz w:val="24"/>
          <w:szCs w:val="24"/>
        </w:rPr>
        <w:t xml:space="preserve"> year BHMS went for community PHC visit where they came across the formation &amp; and management of Peripheral Health Centre. Practically observing the theoretical part of academic helped them to develop better understanding about PHC. They also learnt about various national health </w:t>
      </w:r>
      <w:proofErr w:type="spellStart"/>
      <w:r w:rsidRPr="00F60814">
        <w:rPr>
          <w:rFonts w:ascii="Times New Roman" w:hAnsi="Times New Roman" w:cs="Times New Roman"/>
          <w:sz w:val="24"/>
          <w:szCs w:val="24"/>
        </w:rPr>
        <w:t>programmes</w:t>
      </w:r>
      <w:proofErr w:type="spellEnd"/>
      <w:r w:rsidRPr="00F60814">
        <w:rPr>
          <w:rFonts w:ascii="Times New Roman" w:hAnsi="Times New Roman" w:cs="Times New Roman"/>
          <w:sz w:val="24"/>
          <w:szCs w:val="24"/>
        </w:rPr>
        <w:t xml:space="preserve"> which is being implemented for the welfare of the society.</w:t>
      </w:r>
    </w:p>
    <w:p w14:paraId="293ECB04" w14:textId="77777777" w:rsidR="00F60814" w:rsidRPr="00F60814" w:rsidRDefault="00F60814" w:rsidP="00F60814">
      <w:pPr>
        <w:pStyle w:val="Normal1"/>
        <w:jc w:val="both"/>
        <w:rPr>
          <w:rFonts w:ascii="Times New Roman" w:hAnsi="Times New Roman" w:cs="Times New Roman"/>
          <w:b/>
          <w:bCs/>
          <w:sz w:val="24"/>
          <w:szCs w:val="24"/>
        </w:rPr>
      </w:pPr>
    </w:p>
    <w:p w14:paraId="68FF18AA" w14:textId="77777777" w:rsidR="00F60814" w:rsidRPr="00F60814" w:rsidRDefault="00F60814" w:rsidP="00F60814">
      <w:pPr>
        <w:pStyle w:val="Normal1"/>
        <w:jc w:val="both"/>
        <w:rPr>
          <w:rFonts w:ascii="Times New Roman" w:hAnsi="Times New Roman" w:cs="Times New Roman"/>
          <w:b/>
          <w:bCs/>
          <w:sz w:val="24"/>
          <w:szCs w:val="24"/>
        </w:rPr>
      </w:pPr>
      <w:r w:rsidRPr="00F60814">
        <w:rPr>
          <w:rFonts w:ascii="Times New Roman" w:hAnsi="Times New Roman" w:cs="Times New Roman"/>
          <w:b/>
          <w:bCs/>
          <w:sz w:val="24"/>
          <w:szCs w:val="24"/>
          <w:u w:val="single" w:color="000000"/>
        </w:rPr>
        <w:t>Conclusion</w:t>
      </w:r>
      <w:r w:rsidRPr="00F60814">
        <w:rPr>
          <w:rFonts w:ascii="Times New Roman" w:hAnsi="Times New Roman" w:cs="Times New Roman"/>
          <w:b/>
          <w:bCs/>
          <w:sz w:val="24"/>
          <w:szCs w:val="24"/>
        </w:rPr>
        <w:t>:</w:t>
      </w:r>
    </w:p>
    <w:p w14:paraId="1D622526" w14:textId="77777777" w:rsidR="00F60814" w:rsidRPr="00F60814" w:rsidRDefault="00F60814" w:rsidP="00F60814">
      <w:pPr>
        <w:pStyle w:val="Normal1"/>
        <w:jc w:val="both"/>
        <w:rPr>
          <w:rFonts w:ascii="Times New Roman" w:hAnsi="Times New Roman" w:cs="Times New Roman"/>
          <w:b/>
          <w:bCs/>
          <w:sz w:val="24"/>
          <w:szCs w:val="24"/>
        </w:rPr>
      </w:pPr>
    </w:p>
    <w:p w14:paraId="5937F227" w14:textId="21108434" w:rsidR="00F60814" w:rsidRPr="00F60814" w:rsidRDefault="00F60814" w:rsidP="00F60814">
      <w:pPr>
        <w:pStyle w:val="Normal1"/>
        <w:jc w:val="both"/>
        <w:rPr>
          <w:rFonts w:ascii="Times New Roman" w:hAnsi="Times New Roman" w:cs="Times New Roman"/>
          <w:b/>
          <w:bCs/>
          <w:sz w:val="24"/>
          <w:szCs w:val="24"/>
        </w:rPr>
      </w:pPr>
      <w:r>
        <w:rPr>
          <w:rFonts w:ascii="Times New Roman" w:hAnsi="Times New Roman" w:cs="Times New Roman"/>
          <w:sz w:val="24"/>
          <w:szCs w:val="24"/>
        </w:rPr>
        <w:t xml:space="preserve">Better understanding of health delivery system. </w:t>
      </w:r>
      <w:r w:rsidRPr="00F60814">
        <w:rPr>
          <w:rFonts w:ascii="Times New Roman" w:hAnsi="Times New Roman" w:cs="Times New Roman"/>
          <w:sz w:val="24"/>
          <w:szCs w:val="24"/>
        </w:rPr>
        <w:t xml:space="preserve">They also learnt about various national health </w:t>
      </w:r>
      <w:proofErr w:type="spellStart"/>
      <w:r w:rsidRPr="00F60814">
        <w:rPr>
          <w:rFonts w:ascii="Times New Roman" w:hAnsi="Times New Roman" w:cs="Times New Roman"/>
          <w:sz w:val="24"/>
          <w:szCs w:val="24"/>
        </w:rPr>
        <w:t>programmes</w:t>
      </w:r>
      <w:proofErr w:type="spellEnd"/>
      <w:r w:rsidRPr="00F60814">
        <w:rPr>
          <w:rFonts w:ascii="Times New Roman" w:hAnsi="Times New Roman" w:cs="Times New Roman"/>
          <w:sz w:val="24"/>
          <w:szCs w:val="24"/>
        </w:rPr>
        <w:t xml:space="preserve"> which is being implemented for the welfare of the society</w:t>
      </w:r>
      <w:r w:rsidRPr="00F60814">
        <w:rPr>
          <w:rFonts w:ascii="Times New Roman" w:hAnsi="Times New Roman" w:cs="Times New Roman"/>
          <w:b/>
          <w:bCs/>
          <w:sz w:val="24"/>
          <w:szCs w:val="24"/>
        </w:rPr>
        <w:t>.</w:t>
      </w:r>
    </w:p>
    <w:p w14:paraId="5C0F36F4" w14:textId="5F8615A8" w:rsidR="00C66E6B" w:rsidRDefault="00C66E6B" w:rsidP="00C66E6B">
      <w:pPr>
        <w:pStyle w:val="BodyText"/>
        <w:spacing w:before="1"/>
      </w:pPr>
      <w:r>
        <w:t>T</w:t>
      </w:r>
      <w:r>
        <w:t>he primary health care visit provided a thorough assessment of the patient’s current health status. The patient’s vital signs were within normal limits, and no significant abnormalities were noted in the physical examination. The patient’s medical history was reviewed, and any ongoing treatments or medications were discussed. Preventative measures such as immunizations, screenings, and health education were addressed.</w:t>
      </w:r>
    </w:p>
    <w:p w14:paraId="4EBC1032" w14:textId="77777777" w:rsidR="00C66E6B" w:rsidRDefault="00C66E6B" w:rsidP="00C66E6B">
      <w:pPr>
        <w:pStyle w:val="BodyText"/>
        <w:spacing w:before="1"/>
      </w:pPr>
    </w:p>
    <w:p w14:paraId="1FC63B0A" w14:textId="6E38A73E" w:rsidR="00C66E6B" w:rsidRDefault="00C66E6B" w:rsidP="00C66E6B">
      <w:pPr>
        <w:pStyle w:val="BodyText"/>
        <w:spacing w:before="1"/>
      </w:pPr>
      <w:r>
        <w:t>Recommendations for follow-up care include [mention any prescribed treatments, referrals, or tests], and the patient was encouraged to maintain regular check-ups. Health promotion topics such as diet, exercise, and managing chronic conditions were emphasized. The patient was advised to seek immediate care if any new symptoms arise, and a follow-up appointment was scheduled.</w:t>
      </w:r>
    </w:p>
    <w:p w14:paraId="12D39F30" w14:textId="77777777" w:rsidR="00C66E6B" w:rsidRDefault="00C66E6B" w:rsidP="00C66E6B">
      <w:pPr>
        <w:pStyle w:val="BodyText"/>
        <w:spacing w:before="1"/>
      </w:pPr>
    </w:p>
    <w:p w14:paraId="5B8EC2E3" w14:textId="77777777" w:rsidR="00C66E6B" w:rsidRDefault="00C66E6B" w:rsidP="00C66E6B">
      <w:pPr>
        <w:pStyle w:val="BodyText"/>
        <w:spacing w:before="1"/>
      </w:pPr>
      <w:r>
        <w:t>Overall, the visit was productive, and the patient was provided with the necessary information and resources to manage their health effectively.</w:t>
      </w:r>
    </w:p>
    <w:p w14:paraId="0ED75F20" w14:textId="77777777" w:rsidR="00C66E6B" w:rsidRDefault="00C66E6B" w:rsidP="00C66E6B">
      <w:pPr>
        <w:pStyle w:val="BodyText"/>
        <w:spacing w:before="1"/>
      </w:pPr>
    </w:p>
    <w:p w14:paraId="79C96792" w14:textId="0E74E818" w:rsidR="00C66E6B" w:rsidRDefault="00C66E6B" w:rsidP="00C66E6B">
      <w:pPr>
        <w:pStyle w:val="BodyText"/>
        <w:spacing w:before="1"/>
      </w:pPr>
      <w:r>
        <w:t xml:space="preserve"> </w:t>
      </w:r>
    </w:p>
    <w:p w14:paraId="3E9756F5" w14:textId="77777777" w:rsidR="00C66E6B" w:rsidRDefault="00C66E6B" w:rsidP="00C66E6B">
      <w:pPr>
        <w:pStyle w:val="BodyText"/>
        <w:spacing w:before="1"/>
      </w:pPr>
    </w:p>
    <w:p w14:paraId="4EEFC5DA" w14:textId="77777777" w:rsidR="00C66E6B" w:rsidRDefault="00C66E6B" w:rsidP="00C66E6B">
      <w:pPr>
        <w:pStyle w:val="BodyText"/>
        <w:spacing w:before="1"/>
      </w:pPr>
    </w:p>
    <w:p w14:paraId="7843CFF4" w14:textId="230B022A" w:rsidR="00F33525" w:rsidRPr="00F60814" w:rsidRDefault="00F33525" w:rsidP="00F60814">
      <w:pPr>
        <w:pStyle w:val="BodyText"/>
        <w:spacing w:before="1"/>
      </w:pPr>
    </w:p>
    <w:sectPr w:rsidR="00F33525" w:rsidRPr="00F6081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0F94" w14:textId="77777777" w:rsidR="00A770D1" w:rsidRDefault="00A770D1" w:rsidP="008D458A">
      <w:r>
        <w:separator/>
      </w:r>
    </w:p>
  </w:endnote>
  <w:endnote w:type="continuationSeparator" w:id="0">
    <w:p w14:paraId="500175F7" w14:textId="77777777" w:rsidR="00A770D1" w:rsidRDefault="00A770D1" w:rsidP="008D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CC648" w14:textId="77777777" w:rsidR="003912AC"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0B56FB0" wp14:editId="4B8A66B6">
              <wp:simplePos x="0" y="0"/>
              <wp:positionH relativeFrom="page">
                <wp:posOffset>1130604</wp:posOffset>
              </wp:positionH>
              <wp:positionV relativeFrom="page">
                <wp:posOffset>8458792</wp:posOffset>
              </wp:positionV>
              <wp:extent cx="2176145" cy="456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6145" cy="456565"/>
                      </a:xfrm>
                      <a:prstGeom prst="rect">
                        <a:avLst/>
                      </a:prstGeom>
                    </wps:spPr>
                    <wps:txbx>
                      <w:txbxContent>
                        <w:p w14:paraId="2E665665" w14:textId="097D3056" w:rsidR="003912AC" w:rsidRDefault="003912AC">
                          <w:pPr>
                            <w:pStyle w:val="BodyText"/>
                            <w:tabs>
                              <w:tab w:val="left" w:pos="439"/>
                            </w:tabs>
                            <w:spacing w:before="136"/>
                            <w:ind w:left="20"/>
                          </w:pPr>
                        </w:p>
                      </w:txbxContent>
                    </wps:txbx>
                    <wps:bodyPr wrap="square" lIns="0" tIns="0" rIns="0" bIns="0" rtlCol="0">
                      <a:noAutofit/>
                    </wps:bodyPr>
                  </wps:wsp>
                </a:graphicData>
              </a:graphic>
            </wp:anchor>
          </w:drawing>
        </mc:Choice>
        <mc:Fallback>
          <w:pict>
            <v:shapetype w14:anchorId="00B56FB0" id="_x0000_t202" coordsize="21600,21600" o:spt="202" path="m,l,21600r21600,l21600,xe">
              <v:stroke joinstyle="miter"/>
              <v:path gradientshapeok="t" o:connecttype="rect"/>
            </v:shapetype>
            <v:shape id="Textbox 2" o:spid="_x0000_s1026" type="#_x0000_t202" style="position:absolute;margin-left:89pt;margin-top:666.05pt;width:171.35pt;height:35.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" filled="f" stroked="f">
              <v:textbox inset="0,0,0,0">
                <w:txbxContent>
                  <w:p w14:paraId="2E665665" w14:textId="097D3056" w:rsidR="003912AC" w:rsidRDefault="003912AC">
                    <w:pPr>
                      <w:pStyle w:val="BodyText"/>
                      <w:tabs>
                        <w:tab w:val="left" w:pos="439"/>
                      </w:tabs>
                      <w:spacing w:before="136"/>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DB623" w14:textId="77777777" w:rsidR="00A770D1" w:rsidRDefault="00A770D1" w:rsidP="008D458A">
      <w:r>
        <w:separator/>
      </w:r>
    </w:p>
  </w:footnote>
  <w:footnote w:type="continuationSeparator" w:id="0">
    <w:p w14:paraId="28AAAAD8" w14:textId="77777777" w:rsidR="00A770D1" w:rsidRDefault="00A770D1" w:rsidP="008D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83FD9" w14:textId="77777777" w:rsidR="003912AC" w:rsidRDefault="00000000">
    <w:pPr>
      <w:pStyle w:val="BodyText"/>
      <w:spacing w:line="14" w:lineRule="auto"/>
      <w:rPr>
        <w:sz w:val="20"/>
      </w:rPr>
    </w:pPr>
    <w:r>
      <w:rPr>
        <w:noProof/>
      </w:rPr>
      <w:drawing>
        <wp:anchor distT="0" distB="0" distL="0" distR="0" simplePos="0" relativeHeight="251659264" behindDoc="1" locked="0" layoutInCell="1" allowOverlap="1" wp14:anchorId="0159CB27" wp14:editId="6CD34971">
          <wp:simplePos x="0" y="0"/>
          <wp:positionH relativeFrom="page">
            <wp:posOffset>3308350</wp:posOffset>
          </wp:positionH>
          <wp:positionV relativeFrom="page">
            <wp:posOffset>215900</wp:posOffset>
          </wp:positionV>
          <wp:extent cx="739700" cy="8798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9700" cy="879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60E16"/>
    <w:multiLevelType w:val="hybridMultilevel"/>
    <w:tmpl w:val="32D8F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674D49"/>
    <w:multiLevelType w:val="hybridMultilevel"/>
    <w:tmpl w:val="91F606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6F39E0"/>
    <w:multiLevelType w:val="hybridMultilevel"/>
    <w:tmpl w:val="13060C9E"/>
    <w:lvl w:ilvl="0" w:tplc="650039F0">
      <w:numFmt w:val="bullet"/>
      <w:lvlText w:val=""/>
      <w:lvlJc w:val="left"/>
      <w:pPr>
        <w:ind w:left="980" w:hanging="360"/>
      </w:pPr>
      <w:rPr>
        <w:rFonts w:ascii="Symbol" w:eastAsia="Symbol" w:hAnsi="Symbol" w:cs="Symbol" w:hint="default"/>
        <w:b w:val="0"/>
        <w:bCs w:val="0"/>
        <w:i w:val="0"/>
        <w:iCs w:val="0"/>
        <w:spacing w:val="0"/>
        <w:w w:val="100"/>
        <w:sz w:val="24"/>
        <w:szCs w:val="24"/>
        <w:lang w:val="en-US" w:eastAsia="en-US" w:bidi="ar-SA"/>
      </w:rPr>
    </w:lvl>
    <w:lvl w:ilvl="1" w:tplc="2CD8D06A">
      <w:numFmt w:val="bullet"/>
      <w:lvlText w:val="•"/>
      <w:lvlJc w:val="left"/>
      <w:pPr>
        <w:ind w:left="1870" w:hanging="360"/>
      </w:pPr>
      <w:rPr>
        <w:rFonts w:hint="default"/>
        <w:lang w:val="en-US" w:eastAsia="en-US" w:bidi="ar-SA"/>
      </w:rPr>
    </w:lvl>
    <w:lvl w:ilvl="2" w:tplc="2F1CD1D6">
      <w:numFmt w:val="bullet"/>
      <w:lvlText w:val="•"/>
      <w:lvlJc w:val="left"/>
      <w:pPr>
        <w:ind w:left="2760" w:hanging="360"/>
      </w:pPr>
      <w:rPr>
        <w:rFonts w:hint="default"/>
        <w:lang w:val="en-US" w:eastAsia="en-US" w:bidi="ar-SA"/>
      </w:rPr>
    </w:lvl>
    <w:lvl w:ilvl="3" w:tplc="A28EB6F0">
      <w:numFmt w:val="bullet"/>
      <w:lvlText w:val="•"/>
      <w:lvlJc w:val="left"/>
      <w:pPr>
        <w:ind w:left="3650" w:hanging="360"/>
      </w:pPr>
      <w:rPr>
        <w:rFonts w:hint="default"/>
        <w:lang w:val="en-US" w:eastAsia="en-US" w:bidi="ar-SA"/>
      </w:rPr>
    </w:lvl>
    <w:lvl w:ilvl="4" w:tplc="C3901072">
      <w:numFmt w:val="bullet"/>
      <w:lvlText w:val="•"/>
      <w:lvlJc w:val="left"/>
      <w:pPr>
        <w:ind w:left="4540" w:hanging="360"/>
      </w:pPr>
      <w:rPr>
        <w:rFonts w:hint="default"/>
        <w:lang w:val="en-US" w:eastAsia="en-US" w:bidi="ar-SA"/>
      </w:rPr>
    </w:lvl>
    <w:lvl w:ilvl="5" w:tplc="3B86ED5A">
      <w:numFmt w:val="bullet"/>
      <w:lvlText w:val="•"/>
      <w:lvlJc w:val="left"/>
      <w:pPr>
        <w:ind w:left="5430" w:hanging="360"/>
      </w:pPr>
      <w:rPr>
        <w:rFonts w:hint="default"/>
        <w:lang w:val="en-US" w:eastAsia="en-US" w:bidi="ar-SA"/>
      </w:rPr>
    </w:lvl>
    <w:lvl w:ilvl="6" w:tplc="55E0D57A">
      <w:numFmt w:val="bullet"/>
      <w:lvlText w:val="•"/>
      <w:lvlJc w:val="left"/>
      <w:pPr>
        <w:ind w:left="6320" w:hanging="360"/>
      </w:pPr>
      <w:rPr>
        <w:rFonts w:hint="default"/>
        <w:lang w:val="en-US" w:eastAsia="en-US" w:bidi="ar-SA"/>
      </w:rPr>
    </w:lvl>
    <w:lvl w:ilvl="7" w:tplc="215E67A8">
      <w:numFmt w:val="bullet"/>
      <w:lvlText w:val="•"/>
      <w:lvlJc w:val="left"/>
      <w:pPr>
        <w:ind w:left="7210" w:hanging="360"/>
      </w:pPr>
      <w:rPr>
        <w:rFonts w:hint="default"/>
        <w:lang w:val="en-US" w:eastAsia="en-US" w:bidi="ar-SA"/>
      </w:rPr>
    </w:lvl>
    <w:lvl w:ilvl="8" w:tplc="EEEA0DC8">
      <w:numFmt w:val="bullet"/>
      <w:lvlText w:val="•"/>
      <w:lvlJc w:val="left"/>
      <w:pPr>
        <w:ind w:left="8100" w:hanging="360"/>
      </w:pPr>
      <w:rPr>
        <w:rFonts w:hint="default"/>
        <w:lang w:val="en-US" w:eastAsia="en-US" w:bidi="ar-SA"/>
      </w:rPr>
    </w:lvl>
  </w:abstractNum>
  <w:abstractNum w:abstractNumId="3" w15:restartNumberingAfterBreak="0">
    <w:nsid w:val="4B3D2C18"/>
    <w:multiLevelType w:val="hybridMultilevel"/>
    <w:tmpl w:val="FD1242E8"/>
    <w:lvl w:ilvl="0" w:tplc="F6D4BDEA">
      <w:start w:val="1"/>
      <w:numFmt w:val="decimal"/>
      <w:lvlText w:val="%1."/>
      <w:lvlJc w:val="left"/>
      <w:pPr>
        <w:ind w:left="10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55D06B9A">
      <w:numFmt w:val="bullet"/>
      <w:lvlText w:val=""/>
      <w:lvlJc w:val="left"/>
      <w:pPr>
        <w:ind w:left="980" w:hanging="360"/>
      </w:pPr>
      <w:rPr>
        <w:rFonts w:ascii="Symbol" w:eastAsia="Symbol" w:hAnsi="Symbol" w:cs="Symbol" w:hint="default"/>
        <w:b w:val="0"/>
        <w:bCs w:val="0"/>
        <w:i w:val="0"/>
        <w:iCs w:val="0"/>
        <w:spacing w:val="0"/>
        <w:w w:val="100"/>
        <w:sz w:val="24"/>
        <w:szCs w:val="24"/>
        <w:lang w:val="en-US" w:eastAsia="en-US" w:bidi="ar-SA"/>
      </w:rPr>
    </w:lvl>
    <w:lvl w:ilvl="2" w:tplc="83F035A6">
      <w:numFmt w:val="bullet"/>
      <w:lvlText w:val="•"/>
      <w:lvlJc w:val="left"/>
      <w:pPr>
        <w:ind w:left="2022" w:hanging="360"/>
      </w:pPr>
      <w:rPr>
        <w:rFonts w:hint="default"/>
        <w:lang w:val="en-US" w:eastAsia="en-US" w:bidi="ar-SA"/>
      </w:rPr>
    </w:lvl>
    <w:lvl w:ilvl="3" w:tplc="AA809408">
      <w:numFmt w:val="bullet"/>
      <w:lvlText w:val="•"/>
      <w:lvlJc w:val="left"/>
      <w:pPr>
        <w:ind w:left="3004" w:hanging="360"/>
      </w:pPr>
      <w:rPr>
        <w:rFonts w:hint="default"/>
        <w:lang w:val="en-US" w:eastAsia="en-US" w:bidi="ar-SA"/>
      </w:rPr>
    </w:lvl>
    <w:lvl w:ilvl="4" w:tplc="9D64709E">
      <w:numFmt w:val="bullet"/>
      <w:lvlText w:val="•"/>
      <w:lvlJc w:val="left"/>
      <w:pPr>
        <w:ind w:left="3986" w:hanging="360"/>
      </w:pPr>
      <w:rPr>
        <w:rFonts w:hint="default"/>
        <w:lang w:val="en-US" w:eastAsia="en-US" w:bidi="ar-SA"/>
      </w:rPr>
    </w:lvl>
    <w:lvl w:ilvl="5" w:tplc="CB04E7C2">
      <w:numFmt w:val="bullet"/>
      <w:lvlText w:val="•"/>
      <w:lvlJc w:val="left"/>
      <w:pPr>
        <w:ind w:left="4968" w:hanging="360"/>
      </w:pPr>
      <w:rPr>
        <w:rFonts w:hint="default"/>
        <w:lang w:val="en-US" w:eastAsia="en-US" w:bidi="ar-SA"/>
      </w:rPr>
    </w:lvl>
    <w:lvl w:ilvl="6" w:tplc="8E5CF7CC">
      <w:numFmt w:val="bullet"/>
      <w:lvlText w:val="•"/>
      <w:lvlJc w:val="left"/>
      <w:pPr>
        <w:ind w:left="5951" w:hanging="360"/>
      </w:pPr>
      <w:rPr>
        <w:rFonts w:hint="default"/>
        <w:lang w:val="en-US" w:eastAsia="en-US" w:bidi="ar-SA"/>
      </w:rPr>
    </w:lvl>
    <w:lvl w:ilvl="7" w:tplc="FCF01F46">
      <w:numFmt w:val="bullet"/>
      <w:lvlText w:val="•"/>
      <w:lvlJc w:val="left"/>
      <w:pPr>
        <w:ind w:left="6933" w:hanging="360"/>
      </w:pPr>
      <w:rPr>
        <w:rFonts w:hint="default"/>
        <w:lang w:val="en-US" w:eastAsia="en-US" w:bidi="ar-SA"/>
      </w:rPr>
    </w:lvl>
    <w:lvl w:ilvl="8" w:tplc="403A3F24">
      <w:numFmt w:val="bullet"/>
      <w:lvlText w:val="•"/>
      <w:lvlJc w:val="left"/>
      <w:pPr>
        <w:ind w:left="7915" w:hanging="360"/>
      </w:pPr>
      <w:rPr>
        <w:rFonts w:hint="default"/>
        <w:lang w:val="en-US" w:eastAsia="en-US" w:bidi="ar-SA"/>
      </w:rPr>
    </w:lvl>
  </w:abstractNum>
  <w:num w:numId="1" w16cid:durableId="805972835">
    <w:abstractNumId w:val="3"/>
  </w:num>
  <w:num w:numId="2" w16cid:durableId="665934849">
    <w:abstractNumId w:val="2"/>
  </w:num>
  <w:num w:numId="3" w16cid:durableId="100730200">
    <w:abstractNumId w:val="0"/>
  </w:num>
  <w:num w:numId="4" w16cid:durableId="1569262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25"/>
    <w:rsid w:val="00000042"/>
    <w:rsid w:val="000710D4"/>
    <w:rsid w:val="00103BCB"/>
    <w:rsid w:val="002166E0"/>
    <w:rsid w:val="003912AC"/>
    <w:rsid w:val="004327BD"/>
    <w:rsid w:val="00771F61"/>
    <w:rsid w:val="007B2496"/>
    <w:rsid w:val="008D458A"/>
    <w:rsid w:val="00A358C3"/>
    <w:rsid w:val="00A644A3"/>
    <w:rsid w:val="00A770D1"/>
    <w:rsid w:val="00C47280"/>
    <w:rsid w:val="00C66E6B"/>
    <w:rsid w:val="00C97E4C"/>
    <w:rsid w:val="00E24C13"/>
    <w:rsid w:val="00F02997"/>
    <w:rsid w:val="00F33525"/>
    <w:rsid w:val="00F608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649A"/>
  <w15:chartTrackingRefBased/>
  <w15:docId w15:val="{4804EA90-0B75-4A69-BBBA-EADF6E73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8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8D458A"/>
    <w:pPr>
      <w:ind w:left="2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58A"/>
    <w:rPr>
      <w:rFonts w:ascii="Times New Roman" w:eastAsia="Times New Roman" w:hAnsi="Times New Roman" w:cs="Times New Roman"/>
      <w:b/>
      <w:bCs/>
      <w:kern w:val="0"/>
      <w:sz w:val="24"/>
      <w:szCs w:val="24"/>
      <w:u w:val="single" w:color="000000"/>
      <w:lang w:val="en-US"/>
      <w14:ligatures w14:val="none"/>
    </w:rPr>
  </w:style>
  <w:style w:type="paragraph" w:styleId="BodyText">
    <w:name w:val="Body Text"/>
    <w:basedOn w:val="Normal"/>
    <w:link w:val="BodyTextChar"/>
    <w:uiPriority w:val="1"/>
    <w:qFormat/>
    <w:rsid w:val="008D458A"/>
    <w:rPr>
      <w:sz w:val="24"/>
      <w:szCs w:val="24"/>
    </w:rPr>
  </w:style>
  <w:style w:type="character" w:customStyle="1" w:styleId="BodyTextChar">
    <w:name w:val="Body Text Char"/>
    <w:basedOn w:val="DefaultParagraphFont"/>
    <w:link w:val="BodyText"/>
    <w:uiPriority w:val="1"/>
    <w:rsid w:val="008D458A"/>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8D458A"/>
    <w:pPr>
      <w:spacing w:before="138"/>
      <w:ind w:left="980" w:hanging="360"/>
    </w:pPr>
  </w:style>
  <w:style w:type="paragraph" w:customStyle="1" w:styleId="TableParagraph">
    <w:name w:val="Table Paragraph"/>
    <w:basedOn w:val="Normal"/>
    <w:uiPriority w:val="1"/>
    <w:qFormat/>
    <w:rsid w:val="008D458A"/>
    <w:pPr>
      <w:spacing w:before="99"/>
      <w:ind w:left="100"/>
    </w:pPr>
  </w:style>
  <w:style w:type="paragraph" w:styleId="Header">
    <w:name w:val="header"/>
    <w:basedOn w:val="Normal"/>
    <w:link w:val="HeaderChar"/>
    <w:uiPriority w:val="99"/>
    <w:unhideWhenUsed/>
    <w:rsid w:val="008D458A"/>
    <w:pPr>
      <w:tabs>
        <w:tab w:val="center" w:pos="4513"/>
        <w:tab w:val="right" w:pos="9026"/>
      </w:tabs>
    </w:pPr>
  </w:style>
  <w:style w:type="character" w:customStyle="1" w:styleId="HeaderChar">
    <w:name w:val="Header Char"/>
    <w:basedOn w:val="DefaultParagraphFont"/>
    <w:link w:val="Header"/>
    <w:uiPriority w:val="99"/>
    <w:rsid w:val="008D458A"/>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8D458A"/>
    <w:pPr>
      <w:tabs>
        <w:tab w:val="center" w:pos="4513"/>
        <w:tab w:val="right" w:pos="9026"/>
      </w:tabs>
    </w:pPr>
  </w:style>
  <w:style w:type="character" w:customStyle="1" w:styleId="FooterChar">
    <w:name w:val="Footer Char"/>
    <w:basedOn w:val="DefaultParagraphFont"/>
    <w:link w:val="Footer"/>
    <w:uiPriority w:val="99"/>
    <w:rsid w:val="008D458A"/>
    <w:rPr>
      <w:rFonts w:ascii="Times New Roman" w:eastAsia="Times New Roman" w:hAnsi="Times New Roman" w:cs="Times New Roman"/>
      <w:kern w:val="0"/>
      <w:lang w:val="en-US"/>
      <w14:ligatures w14:val="none"/>
    </w:rPr>
  </w:style>
  <w:style w:type="paragraph" w:customStyle="1" w:styleId="Normal1">
    <w:name w:val="Normal1"/>
    <w:rsid w:val="00F60814"/>
    <w:pPr>
      <w:spacing w:after="0" w:line="276" w:lineRule="auto"/>
      <w:contextualSpacing/>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dc:creator>
  <cp:keywords/>
  <dc:description/>
  <cp:lastModifiedBy>JAE</cp:lastModifiedBy>
  <cp:revision>5</cp:revision>
  <dcterms:created xsi:type="dcterms:W3CDTF">2024-09-18T09:47:00Z</dcterms:created>
  <dcterms:modified xsi:type="dcterms:W3CDTF">2024-11-29T04:44:00Z</dcterms:modified>
</cp:coreProperties>
</file>